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73D5CEFD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 xml:space="preserve">WZÓR WYKAZU </w:t>
      </w:r>
      <w:r w:rsidR="00734D1B">
        <w:rPr>
          <w:rFonts w:ascii="Times New Roman" w:eastAsia="Times New Roman" w:hAnsi="Times New Roman" w:cs="Times New Roman"/>
          <w:color w:val="2E2013"/>
          <w:sz w:val="20"/>
        </w:rPr>
        <w:t xml:space="preserve">SĘDZIÓW </w:t>
      </w:r>
      <w:r>
        <w:rPr>
          <w:rFonts w:ascii="Times New Roman" w:eastAsia="Times New Roman" w:hAnsi="Times New Roman" w:cs="Times New Roman"/>
          <w:color w:val="2E2013"/>
          <w:sz w:val="20"/>
        </w:rPr>
        <w:t>POPIERAJĄCYCH ZGŁOSZENIE KANDYDATA NA CZŁONKA KRAJOWEJ RADY SĄDOWNICTWA</w:t>
      </w:r>
    </w:p>
    <w:p w14:paraId="54FFBD41" w14:textId="57734CF9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Wykaz </w:t>
      </w:r>
      <w:r w:rsidR="00734D1B">
        <w:rPr>
          <w:rFonts w:ascii="Times New Roman" w:eastAsia="Times New Roman" w:hAnsi="Times New Roman" w:cs="Times New Roman"/>
          <w:b/>
          <w:sz w:val="24"/>
        </w:rPr>
        <w:t xml:space="preserve">sędziów </w:t>
      </w:r>
      <w:r>
        <w:rPr>
          <w:rFonts w:ascii="Times New Roman" w:eastAsia="Times New Roman" w:hAnsi="Times New Roman" w:cs="Times New Roman"/>
          <w:b/>
          <w:sz w:val="24"/>
        </w:rPr>
        <w:t>popierających zgłoszenie kandydatury Pana</w:t>
      </w:r>
      <w:r w:rsidR="002F7396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B34262">
        <w:rPr>
          <w:rFonts w:ascii="Times New Roman" w:eastAsia="Times New Roman" w:hAnsi="Times New Roman" w:cs="Times New Roman"/>
          <w:b/>
          <w:sz w:val="24"/>
        </w:rPr>
        <w:t xml:space="preserve">Pawła Mroczkowskiego </w:t>
      </w:r>
    </w:p>
    <w:p w14:paraId="5AD7F666" w14:textId="39544469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2F7396">
        <w:rPr>
          <w:rFonts w:ascii="Times New Roman" w:eastAsia="Times New Roman" w:hAnsi="Times New Roman" w:cs="Times New Roman"/>
          <w:b/>
          <w:sz w:val="24"/>
        </w:rPr>
        <w:t xml:space="preserve">Rejonowego </w:t>
      </w:r>
      <w:r w:rsidR="00B34262">
        <w:rPr>
          <w:rFonts w:ascii="Times New Roman" w:eastAsia="Times New Roman" w:hAnsi="Times New Roman" w:cs="Times New Roman"/>
          <w:b/>
          <w:sz w:val="24"/>
        </w:rPr>
        <w:t xml:space="preserve">w Janowie Lubelskim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6EA42F6A" w:rsidR="001A2A74" w:rsidRDefault="00734D1B">
            <w:pPr>
              <w:jc w:val="center"/>
            </w:pPr>
            <w:r w:rsidRPr="00734D1B">
              <w:rPr>
                <w:rFonts w:ascii="Times New Roman" w:eastAsia="Times New Roman" w:hAnsi="Times New Roman" w:cs="Times New Roman"/>
                <w:sz w:val="20"/>
              </w:rPr>
              <w:t>Miejsce służbowe (oznaczenie sądu, w którym orzeka sędzia  wraz z adresem siedziby)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0D4585" w14:textId="77777777" w:rsidR="00563A23" w:rsidRDefault="00563A23">
      <w:pPr>
        <w:spacing w:after="0" w:line="240" w:lineRule="auto"/>
      </w:pPr>
      <w:r>
        <w:separator/>
      </w:r>
    </w:p>
  </w:endnote>
  <w:endnote w:type="continuationSeparator" w:id="0">
    <w:p w14:paraId="1A029381" w14:textId="77777777" w:rsidR="00563A23" w:rsidRDefault="00563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FCB1A1" w14:textId="77777777" w:rsidR="00563A23" w:rsidRDefault="00563A23">
      <w:pPr>
        <w:spacing w:after="0" w:line="240" w:lineRule="auto"/>
      </w:pPr>
      <w:r>
        <w:separator/>
      </w:r>
    </w:p>
  </w:footnote>
  <w:footnote w:type="continuationSeparator" w:id="0">
    <w:p w14:paraId="0158A992" w14:textId="77777777" w:rsidR="00563A23" w:rsidRDefault="00563A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461EB"/>
    <w:rsid w:val="001A2A74"/>
    <w:rsid w:val="001C6D18"/>
    <w:rsid w:val="002F7396"/>
    <w:rsid w:val="0048066F"/>
    <w:rsid w:val="00563A23"/>
    <w:rsid w:val="00734D1B"/>
    <w:rsid w:val="00841CCB"/>
    <w:rsid w:val="009B25EF"/>
    <w:rsid w:val="00B34262"/>
    <w:rsid w:val="00CD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357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2</cp:revision>
  <dcterms:created xsi:type="dcterms:W3CDTF">2026-02-11T22:35:00Z</dcterms:created>
  <dcterms:modified xsi:type="dcterms:W3CDTF">2026-02-11T22:35:00Z</dcterms:modified>
</cp:coreProperties>
</file>